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Приемы устных вычислений (сложение, вычитание, умножение и деление в пределах 1000)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Возможный сценарий урока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Предварительная подготовка урока:</w:t>
      </w:r>
      <w:r>
        <w:rPr>
          <w:rFonts w:cs="Times New Roman" w:ascii="Times New Roman" w:hAnsi="Times New Roman"/>
          <w:sz w:val="28"/>
          <w:szCs w:val="28"/>
        </w:rPr>
        <w:t xml:space="preserve"> учителю необходимо ознакомиться с материалами урока, распечатать рабочие листы для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Проведение урока:</w:t>
      </w:r>
      <w:r>
        <w:rPr>
          <w:rFonts w:cs="Times New Roman" w:ascii="Times New Roman" w:hAnsi="Times New Roman"/>
          <w:sz w:val="28"/>
          <w:szCs w:val="28"/>
        </w:rPr>
        <w:t xml:space="preserve"> урок проводится на территории ГБУК г. Москвы «Мемориальный музей космонавтики» (Проспект Мира, 111). В связи с этим,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Продукт урока: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решение примеров и заполнение «таблицы отчетных вычислений» по теме урока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1. Зал «Вводный»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Вводная часть. Правила поведения в музее. Учитель делает акцент, что это урок, а не экскурсия. Определяет, что в рамках этого урока учащиеся смогут </w:t>
      </w:r>
      <w:r>
        <w:rPr>
          <w:rFonts w:cs="Times New Roman" w:ascii="Times New Roman" w:hAnsi="Times New Roman"/>
          <w:sz w:val="28"/>
          <w:szCs w:val="28"/>
        </w:rPr>
        <w:t>поработать с вычислениями, которые помогут узнать некоторые интересные факты из мира космонавтики.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2. Зал «Утро космической эры». </w:t>
      </w:r>
      <w:r>
        <w:rPr>
          <w:rFonts w:cs="Times New Roman" w:ascii="Times New Roman" w:hAnsi="Times New Roman"/>
          <w:b/>
          <w:sz w:val="28"/>
          <w:szCs w:val="28"/>
        </w:rPr>
        <w:t>Первый искусственный спутник Земли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Учитель рассказывает о том, что история покорения космоса началась с запуска Первого искусственного спутника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 xml:space="preserve">1).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Космическая эра началась с запуска Первого искусственного спутника Земли, звонкие позывные которого мог услышать радиолюбитель из любой точки мира. </w:t>
      </w:r>
      <w:r>
        <w:rPr>
          <w:rFonts w:cs="Times New Roman" w:ascii="Times New Roman" w:hAnsi="Times New Roman"/>
          <w:sz w:val="28"/>
          <w:szCs w:val="28"/>
          <w:lang w:val="ru-RU"/>
        </w:rPr>
        <w:t>Этот удивительный аппарат с 4 антеннами весил около 84 кг., был достаточно простым по устройству и внешнему виду, но очень важным для мировой истории.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Обучающиеся выполняют задание 1 рабочего листа.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Блок 3. Зал «Утро космической эры». </w:t>
      </w:r>
      <w:r>
        <w:rPr>
          <w:rFonts w:cs="Times New Roman" w:ascii="Times New Roman" w:hAnsi="Times New Roman"/>
          <w:b/>
          <w:sz w:val="28"/>
          <w:szCs w:val="28"/>
        </w:rPr>
        <w:t>Интерактивный глобус и фото с места приземления Ю.А. Гагарина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Учитель рассказывает о </w:t>
      </w:r>
      <w:r>
        <w:rPr>
          <w:rFonts w:cs="Times New Roman" w:ascii="Times New Roman" w:hAnsi="Times New Roman"/>
          <w:sz w:val="28"/>
          <w:szCs w:val="28"/>
        </w:rPr>
        <w:t>полете Ю.А. Гагарина</w:t>
      </w:r>
      <w:r>
        <w:rPr>
          <w:rFonts w:cs="Times New Roman" w:ascii="Times New Roman" w:hAnsi="Times New Roman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sz w:val="28"/>
          <w:szCs w:val="28"/>
        </w:rPr>
        <w:t>1).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Первым космонавтом планеты стал Ю.А. Гагарин. На корабле «Восток» при помощи ракеты-носителя с таким же названием он смог покорить просторы Вселенной впервые в истории человечества.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задание 2 рабочего листа.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Блок 4. Зал «</w:t>
      </w:r>
      <w:bookmarkStart w:id="0" w:name="__DdeLink__599_1438883113"/>
      <w:r>
        <w:rPr>
          <w:rFonts w:cs="Times New Roman" w:ascii="Times New Roman" w:hAnsi="Times New Roman"/>
          <w:b/>
          <w:sz w:val="28"/>
          <w:szCs w:val="28"/>
        </w:rPr>
        <w:t>Утро космической эры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». </w:t>
      </w:r>
      <w:r>
        <w:rPr>
          <w:rFonts w:cs="Times New Roman" w:ascii="Times New Roman" w:hAnsi="Times New Roman"/>
          <w:b/>
          <w:sz w:val="28"/>
          <w:szCs w:val="28"/>
        </w:rPr>
        <w:t>Витрина с информацией о космонавтах из первой шестерки, фото В.Ф. Быковского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первом отряде космонавтов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Первые шесть космонавтов, летавшие на кораблях «Восток», были отличными парашютистами, поскольку им всем предстояло катапультироваться прямо из спускаемого аппарата во время приземления.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3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Блок 5. Зал «</w:t>
      </w:r>
      <w:r>
        <w:rPr>
          <w:rFonts w:eastAsia="Times New Roman" w:cs="Times New Roman" w:ascii="Times New Roman" w:hAnsi="Times New Roman"/>
          <w:b/>
          <w:bCs w:val="false"/>
          <w:sz w:val="28"/>
          <w:szCs w:val="28"/>
          <w:lang w:val="ru-RU"/>
        </w:rPr>
        <w:t>Утро космической эры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 xml:space="preserve">». 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Макеты АМС «Луна-1», «Луна-3», «Луна-9»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Учитель рассказывает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запусках АМС в нашей стране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Космос могут исследовать не только космонавты: можно разрабатывать специальные автоматические станции, которые будут отправляться на другие космические тела для проведения разнообразных экспериментов с дистанционным участием человека.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Обучающиеся выполняют задание 4 рабочего листа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Блок 6. Зал «</w:t>
      </w:r>
      <w:r>
        <w:rPr>
          <w:rFonts w:eastAsia="Times New Roman" w:cs="Times New Roman" w:ascii="Times New Roman" w:hAnsi="Times New Roman"/>
          <w:b/>
          <w:bCs w:val="false"/>
          <w:sz w:val="28"/>
          <w:szCs w:val="28"/>
          <w:lang w:val="ru-RU"/>
        </w:rPr>
        <w:t>Международный космический парк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». Макеты ракет-носителей «Союз», «Восток», «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ru-RU"/>
        </w:rPr>
        <w:t>Протон», «Молния»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рассказывает о ракетах-носителях и их роли в космонавтике (см. файл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text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teacher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1).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Ракета-носитель имеет такое название, поскольку ее задача — вывести на орбиту определенный полезный груз. Им может быть спутник, космический корабль, автоматическая межпланетная станция и т. д. Они прошли огромный путь, модернизировались и совершенствовались.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Обучающиеся выполняют задание 5 рабочего листа.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/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/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bCs w:val="false"/>
          <w:sz w:val="28"/>
          <w:szCs w:val="28"/>
        </w:rPr>
        <w:t>Блок 7. Зал «Международный космический парк». Рефлексия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Обучающиеся выполняют финальное задание. Подведение итогов. Обучающиеся вспоминают все пройденное за время урока, определяют, что было новым для них, что было понятно полностью, что оказалось не до конца понятным, о чем хотелось бы узнать больше.</w:t>
      </w:r>
    </w:p>
    <w:p>
      <w:pPr>
        <w:pStyle w:val="Normal"/>
        <w:spacing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075b7d"/>
    <w:rPr>
      <w:color w:val="808080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a53117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a531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543e"/>
    <w:pPr>
      <w:spacing w:before="0" w:after="160"/>
      <w:ind w:left="720" w:hanging="0"/>
      <w:contextualSpacing/>
    </w:pPr>
    <w:rPr/>
  </w:style>
  <w:style w:type="paragraph" w:styleId="Style21">
    <w:name w:val="Header"/>
    <w:basedOn w:val="Normal"/>
    <w:link w:val="a7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a531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BEA5-F079-4D3C-B951-1D7C693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Trio_Office/6.2.8.2$Windows_x86 LibreOffice_project/</Application>
  <Pages>3</Pages>
  <Words>467</Words>
  <Characters>3119</Characters>
  <CharactersWithSpaces>3565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2019-06-17T08:04:00Z</dcterms:created>
  <dc:creator>Алёна Баранова</dc:creator>
  <dc:description/>
  <dc:language>ru-RU</dc:language>
  <cp:lastModifiedBy/>
  <dcterms:modified xsi:type="dcterms:W3CDTF">2023-08-25T12:35:08Z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